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BA7F5" w14:textId="2BE209AF" w:rsidR="00780E04" w:rsidRPr="009C47CB" w:rsidRDefault="00780E04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FBC</w:t>
      </w:r>
      <w:r w:rsidR="000A1F38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深圳20</w:t>
      </w:r>
      <w:r w:rsidR="000D4866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</w:t>
      </w:r>
      <w:r w:rsidR="00E919DE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</w:t>
      </w: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  </w:t>
      </w:r>
      <w:r w:rsidR="00A7400A" w:rsidRPr="009C47CB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in</w:t>
      </w:r>
      <w:r w:rsidR="007461EC">
        <w:rPr>
          <w:rFonts w:asciiTheme="majorEastAsia" w:eastAsiaTheme="majorEastAsia" w:hAnsiTheme="majorEastAsia" w:cs="宋体"/>
          <w:b/>
          <w:bCs/>
          <w:color w:val="auto"/>
          <w:sz w:val="28"/>
          <w:szCs w:val="28"/>
        </w:rPr>
        <w:t xml:space="preserve"> </w:t>
      </w:r>
      <w:r w:rsidR="007030A7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ITES</w:t>
      </w:r>
      <w:r w:rsidR="00E919DE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深圳国际工业制造技术及设备展览会</w:t>
      </w:r>
    </w:p>
    <w:p w14:paraId="298759BE" w14:textId="77777777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14:paraId="488A8BB0" w14:textId="74F18553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0D4866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E919DE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E74356">
        <w:rPr>
          <w:rFonts w:asciiTheme="majorEastAsia" w:eastAsiaTheme="majorEastAsia" w:hAnsiTheme="majorEastAsia"/>
          <w:color w:val="auto"/>
          <w:sz w:val="20"/>
          <w:szCs w:val="20"/>
        </w:rPr>
        <w:t>1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E919DE">
        <w:rPr>
          <w:rFonts w:asciiTheme="majorEastAsia" w:eastAsiaTheme="majorEastAsia" w:hAnsiTheme="majorEastAsia"/>
          <w:color w:val="auto"/>
          <w:sz w:val="20"/>
          <w:szCs w:val="20"/>
        </w:rPr>
        <w:t>31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0D4866">
        <w:rPr>
          <w:rFonts w:asciiTheme="majorEastAsia" w:eastAsiaTheme="majorEastAsia" w:hAnsiTheme="majorEastAsia" w:hint="eastAsia"/>
          <w:color w:val="auto"/>
          <w:sz w:val="20"/>
          <w:szCs w:val="20"/>
        </w:rPr>
        <w:t>周</w:t>
      </w:r>
      <w:r w:rsidR="00E919DE">
        <w:rPr>
          <w:rFonts w:asciiTheme="majorEastAsia" w:eastAsiaTheme="majorEastAsia" w:hAnsiTheme="majorEastAsia" w:hint="eastAsia"/>
          <w:color w:val="auto"/>
          <w:sz w:val="20"/>
          <w:szCs w:val="20"/>
        </w:rPr>
        <w:t>一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14:paraId="061DCB96" w14:textId="77777777" w:rsidR="00780E04" w:rsidRPr="009C47CB" w:rsidRDefault="002800D3" w:rsidP="00780E04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6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5"/>
        <w:gridCol w:w="850"/>
        <w:gridCol w:w="315"/>
        <w:gridCol w:w="394"/>
        <w:gridCol w:w="708"/>
        <w:gridCol w:w="1425"/>
        <w:gridCol w:w="72"/>
        <w:gridCol w:w="444"/>
        <w:gridCol w:w="1035"/>
        <w:gridCol w:w="289"/>
        <w:gridCol w:w="465"/>
        <w:gridCol w:w="238"/>
        <w:gridCol w:w="758"/>
        <w:gridCol w:w="2506"/>
      </w:tblGrid>
      <w:tr w:rsidR="00A7400A" w:rsidRPr="009C47CB" w14:paraId="64909AB4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017FB81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14:paraId="73185EAC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4208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8F4F263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80363DB" w14:textId="77777777" w:rsidR="00780E04" w:rsidRPr="009C47CB" w:rsidRDefault="00456001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14:paraId="751AA29F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</w:t>
            </w:r>
            <w:r w:rsid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9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19DD9457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14:paraId="4E57ACB8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A8BE813" w14:textId="77777777"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452DDF9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A1A4E5A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5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E3CDC0A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FD24386" w14:textId="77777777"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50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07547FE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88A755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89F9B2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C3CD5E4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E65676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5735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8F9D0B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672C4ACF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08836C7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负责人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AA54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5749A4F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  <w:proofErr w:type="gramEnd"/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5508697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D482A0B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81C402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1495CA9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674BABA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FEACA0A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93ECDDA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96BF830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E1D3B07" w14:textId="77777777" w:rsidR="007F38BE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26E6377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505AB5A9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D559436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723A6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DB3552B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  <w:proofErr w:type="gramEnd"/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3D742B6" w14:textId="77777777" w:rsidR="007F38BE" w:rsidRPr="009C47CB" w:rsidRDefault="007F38BE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4273622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F546D21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4EB3600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3E835B84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217B1DB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2F80503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E51E27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3C2A4BE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D37006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25B1DEB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20F063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56D1B01" w14:textId="15ADD31A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□FNA会员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银牌及以上会员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MS Mincho" w:eastAsia="MS Mincho" w:hAnsi="MS Mincho" w:hint="eastAsia"/>
                <w:color w:val="auto"/>
                <w:sz w:val="18"/>
                <w:szCs w:val="18"/>
              </w:rPr>
              <w:t xml:space="preserve">　　　※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会员到期日必须在2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</w:t>
            </w:r>
            <w:r w:rsidR="00E919DE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2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4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月2日之后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</w:t>
            </w:r>
          </w:p>
        </w:tc>
      </w:tr>
      <w:tr w:rsidR="007F38BE" w:rsidRPr="00194DE6" w14:paraId="73705C0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33B9D4CB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  <w:lang w:eastAsia="ja-JP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看板用企业亮点介绍</w:t>
            </w:r>
          </w:p>
          <w:p w14:paraId="7B254011" w14:textId="77777777" w:rsidR="007F38BE" w:rsidRPr="0013416C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5F17C19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（一句话标语，30字以内）</w:t>
            </w:r>
          </w:p>
          <w:p w14:paraId="2D6A899C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83939"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  <w:t>00% of the market share in the industry... etc.</w:t>
            </w:r>
          </w:p>
          <w:p w14:paraId="6B2DF1A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14:paraId="5C9C4E30" w14:textId="77777777" w:rsidR="007F38BE" w:rsidRPr="00983939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1D21DC5D" w14:textId="77777777" w:rsidTr="00FF3904">
        <w:trPr>
          <w:trHeight w:val="102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8877B8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14:paraId="409A6446" w14:textId="77777777" w:rsidR="007F38BE" w:rsidRPr="007030A7" w:rsidRDefault="007F38BE" w:rsidP="007F38BE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14:paraId="7E05ABCA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A9C66D5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7595826E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70F8D3D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14:paraId="6AAA328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E60546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093EA6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77992E8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3B9BB9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75D31B2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D483DDA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7541349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E05CFC3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14:paraId="10001A86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F06405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5DE07778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D25A7E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747F1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33C1ED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4792D7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14:paraId="7BE65DF3" w14:textId="77777777"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27"/>
      </w:tblGrid>
      <w:tr w:rsidR="00A7400A" w:rsidRPr="009C47CB" w14:paraId="0E541313" w14:textId="77777777" w:rsidTr="00FF3904">
        <w:trPr>
          <w:trHeight w:val="295"/>
          <w:jc w:val="center"/>
        </w:trPr>
        <w:tc>
          <w:tcPr>
            <w:tcW w:w="10627" w:type="dxa"/>
          </w:tcPr>
          <w:p w14:paraId="4FAF2CBC" w14:textId="77777777"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9C47CB" w14:paraId="3CA48CA5" w14:textId="77777777" w:rsidTr="00FF3904">
        <w:trPr>
          <w:trHeight w:val="387"/>
          <w:jc w:val="center"/>
        </w:trPr>
        <w:tc>
          <w:tcPr>
            <w:tcW w:w="10627" w:type="dxa"/>
          </w:tcPr>
          <w:p w14:paraId="4A6C6D29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14:paraId="17A443AB" w14:textId="77777777" w:rsidTr="00FF3904">
        <w:trPr>
          <w:trHeight w:val="353"/>
          <w:jc w:val="center"/>
        </w:trPr>
        <w:tc>
          <w:tcPr>
            <w:tcW w:w="10627" w:type="dxa"/>
          </w:tcPr>
          <w:p w14:paraId="0FB46C1D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14:paraId="7C445091" w14:textId="77777777" w:rsidTr="00FF3904">
        <w:trPr>
          <w:trHeight w:val="735"/>
          <w:jc w:val="center"/>
        </w:trPr>
        <w:tc>
          <w:tcPr>
            <w:tcW w:w="10627" w:type="dxa"/>
          </w:tcPr>
          <w:p w14:paraId="13C4B444" w14:textId="6192D03F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14:paraId="7A787874" w14:textId="77777777" w:rsidTr="00FF3904">
        <w:tblPrEx>
          <w:jc w:val="left"/>
        </w:tblPrEx>
        <w:trPr>
          <w:trHeight w:val="1614"/>
        </w:trPr>
        <w:tc>
          <w:tcPr>
            <w:tcW w:w="10627" w:type="dxa"/>
          </w:tcPr>
          <w:p w14:paraId="4FDB82E5" w14:textId="73AAE55D" w:rsidR="00077A1C" w:rsidRPr="00E919DE" w:rsidRDefault="00E919DE" w:rsidP="00E919DE">
            <w:pPr>
              <w:spacing w:line="300" w:lineRule="exact"/>
              <w:jc w:val="left"/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596F7A" wp14:editId="2C4C9BCC">
                      <wp:simplePos x="0" y="0"/>
                      <wp:positionH relativeFrom="column">
                        <wp:posOffset>4565015</wp:posOffset>
                      </wp:positionH>
                      <wp:positionV relativeFrom="paragraph">
                        <wp:posOffset>26035</wp:posOffset>
                      </wp:positionV>
                      <wp:extent cx="1562100" cy="342900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2037D4" w14:textId="7BD3B4AA" w:rsidR="00E919DE" w:rsidRPr="00E919DE" w:rsidRDefault="00E919DE" w:rsidP="00E919D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919DE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法人签字或者公司印章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596F7A" id="矩形 1" o:spid="_x0000_s1026" style="position:absolute;margin-left:359.45pt;margin-top:2.05pt;width:123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" filled="f" stroked="f" strokeweight="2pt">
                      <v:textbox>
                        <w:txbxContent>
                          <w:p w14:paraId="542037D4" w14:textId="7BD3B4AA" w:rsidR="00E919DE" w:rsidRPr="00E919DE" w:rsidRDefault="00E919DE" w:rsidP="00E919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19DE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法人签字或者公司印章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774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同</w:t>
            </w:r>
            <w:r w:rsidR="00077A1C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意「</w:t>
            </w:r>
            <w:r w:rsidRPr="00E919DE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FBC深圳2022  in ITES深圳国际工业制造技术及设备展览会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</w:t>
            </w:r>
          </w:p>
          <w:p w14:paraId="33396AF3" w14:textId="77777777"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FB5C02" wp14:editId="5A23A866">
                      <wp:simplePos x="0" y="0"/>
                      <wp:positionH relativeFrom="column">
                        <wp:posOffset>5021580</wp:posOffset>
                      </wp:positionH>
                      <wp:positionV relativeFrom="paragraph">
                        <wp:posOffset>191770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0D32912" w14:textId="77777777"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FB5C02" id="Oval 222" o:spid="_x0000_s1027" style="position:absolute;left:0;text-align:left;margin-left:395.4pt;margin-top:15.1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" filled="f">
                      <v:stroke dashstyle="dash"/>
                      <v:textbox>
                        <w:txbxContent>
                          <w:p w14:paraId="70D32912" w14:textId="77777777"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14:paraId="3CC8CB5D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</w:t>
            </w:r>
            <w:r w:rsidR="007030A7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3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个工作日。</w:t>
            </w:r>
          </w:p>
          <w:p w14:paraId="7E2E7584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14:paraId="4E601C7D" w14:textId="77777777" w:rsidR="002800D3" w:rsidRDefault="009C47CB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  <w:p w14:paraId="575F34C6" w14:textId="308C7E13" w:rsidR="002A0A61" w:rsidRPr="009C47CB" w:rsidRDefault="002A0A61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2A0A61">
              <w:rPr>
                <w:rFonts w:asciiTheme="majorEastAsia" w:eastAsiaTheme="majorEastAsia" w:hAnsiTheme="majorEastAsia" w:cs="MS Gothic" w:hint="eastAsia"/>
                <w:color w:val="FF0000"/>
                <w:sz w:val="16"/>
                <w:szCs w:val="16"/>
              </w:rPr>
              <w:t>为响应防疫措施，出展及来场人员可能需要提供核酸阴性证明，具体以主办方通知为准。</w:t>
            </w:r>
          </w:p>
        </w:tc>
      </w:tr>
    </w:tbl>
    <w:p w14:paraId="7AB1E2E3" w14:textId="77777777" w:rsidR="002800D3" w:rsidRPr="009C47CB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</w:t>
      </w:r>
      <w:proofErr w:type="gramStart"/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至以下</w:t>
      </w:r>
      <w:proofErr w:type="gramEnd"/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邮箱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14:paraId="155A1C46" w14:textId="28BA4F38" w:rsidR="00322E93" w:rsidRDefault="007F672F" w:rsidP="0019534B">
      <w:pPr>
        <w:spacing w:line="300" w:lineRule="exact"/>
        <w:ind w:firstLineChars="100" w:firstLine="180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FBC展会部门  </w:t>
      </w:r>
      <w:r w:rsidR="000A1F38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TEL：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0</w:t>
      </w:r>
      <w:r w:rsidR="00780E04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21-3353-</w:t>
      </w:r>
      <w:r w:rsidR="00B4747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 w:rsidR="000A1F3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hyperlink r:id="rId8" w:history="1">
        <w:r w:rsidR="00042246"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fbc</w:t>
        </w:r>
        <w:r w:rsidR="00042246" w:rsidRPr="00006A80">
          <w:rPr>
            <w:rStyle w:val="af8"/>
            <w:rFonts w:asciiTheme="majorEastAsia" w:eastAsiaTheme="majorEastAsia" w:hAnsiTheme="majorEastAsia"/>
            <w:sz w:val="18"/>
            <w:szCs w:val="18"/>
          </w:rPr>
          <w:t>gd</w:t>
        </w:r>
        <w:r w:rsidR="00042246"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@</w:t>
        </w:r>
        <w:r w:rsidR="00042246" w:rsidRPr="00006A80">
          <w:rPr>
            <w:rStyle w:val="af8"/>
            <w:rFonts w:asciiTheme="majorEastAsia" w:eastAsiaTheme="majorEastAsia" w:hAnsiTheme="majorEastAsia"/>
            <w:sz w:val="18"/>
            <w:szCs w:val="18"/>
          </w:rPr>
          <w:t>fna</w:t>
        </w:r>
        <w:r w:rsidR="00042246"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.cn</w:t>
        </w:r>
      </w:hyperlink>
    </w:p>
    <w:p w14:paraId="1FE8332F" w14:textId="7CF538B3" w:rsidR="00042246" w:rsidRPr="009C47CB" w:rsidRDefault="00042246" w:rsidP="0019534B">
      <w:pPr>
        <w:spacing w:line="300" w:lineRule="exact"/>
        <w:ind w:firstLineChars="100" w:firstLine="241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464AB1" wp14:editId="5775302E">
                <wp:simplePos x="0" y="0"/>
                <wp:positionH relativeFrom="margin">
                  <wp:posOffset>60960</wp:posOffset>
                </wp:positionH>
                <wp:positionV relativeFrom="paragraph">
                  <wp:posOffset>118745</wp:posOffset>
                </wp:positionV>
                <wp:extent cx="3231515" cy="9335770"/>
                <wp:effectExtent l="0" t="0" r="6985" b="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1515" cy="9335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FE1539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出展费的支付</w:t>
                            </w:r>
                          </w:p>
                          <w:p w14:paraId="3680F65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请款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：</w:t>
                            </w:r>
                          </w:p>
                          <w:p w14:paraId="4FD84BFE" w14:textId="67AF99D7" w:rsidR="00042246" w:rsidRDefault="00042246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出展报名表受理后，经主办方审核可以出展的企业，1周内会发送请款书。</w:t>
                            </w:r>
                          </w:p>
                          <w:p w14:paraId="56ADB58E" w14:textId="77777777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</w:p>
                          <w:p w14:paraId="6EAD0C33" w14:textId="611AEA5E" w:rsidR="00BA6A33" w:rsidRDefault="00BA6A33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BA6A33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支付期限</w:t>
                            </w:r>
                          </w:p>
                          <w:p w14:paraId="609DF38F" w14:textId="5B25F2BA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微软雅黑" w:eastAsia="MS Mincho" w:hAnsi="微软雅黑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P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按照请款书的支付期限，于3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0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日内支付相应费用。</w:t>
                            </w:r>
                          </w:p>
                          <w:p w14:paraId="37E81E2C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</w:rPr>
                            </w:pPr>
                          </w:p>
                          <w:p w14:paraId="5EDA621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人民币付款：</w:t>
                            </w:r>
                          </w:p>
                          <w:p w14:paraId="7AF1D99A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银行名  ： </w:t>
                            </w:r>
                            <w:proofErr w:type="gramStart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三菱日联银行</w:t>
                            </w:r>
                            <w:proofErr w:type="gramEnd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(中国)有限公司上海分行</w:t>
                            </w:r>
                          </w:p>
                          <w:p w14:paraId="2B35F390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proofErr w:type="gramStart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账</w:t>
                            </w:r>
                            <w:proofErr w:type="gramEnd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  号  ： 404029-00000202304 </w:t>
                            </w:r>
                          </w:p>
                          <w:p w14:paraId="4FCDB6A6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账户名  ： </w:t>
                            </w:r>
                            <w:proofErr w:type="gramStart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工场网</w:t>
                            </w:r>
                            <w:proofErr w:type="gramEnd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信息科技（上海）有限公司</w:t>
                            </w:r>
                          </w:p>
                          <w:p w14:paraId="2F08DB4D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 w:cs="MS Gothic"/>
                                <w:color w:val="000000"/>
                                <w:kern w:val="24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  <w:p w14:paraId="01D1F0B8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出展取消</w:t>
                            </w:r>
                          </w:p>
                          <w:p w14:paraId="6E0C6ADA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原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则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上不接受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报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名后的取消出展。但是，考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虑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到不可避免的因素可取消</w:t>
                            </w:r>
                            <w:proofErr w:type="gramStart"/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出展且</w:t>
                            </w:r>
                            <w:proofErr w:type="gramEnd"/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生以下取消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用。</w:t>
                            </w:r>
                          </w:p>
                          <w:p w14:paraId="6D6C2D3F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※取消出展从正式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面文件或者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邮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件通知到主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办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方</w:t>
                            </w:r>
                            <w:proofErr w:type="gramStart"/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工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场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网</w:t>
                            </w:r>
                            <w:proofErr w:type="gramEnd"/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信息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科技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（上海）有限公司起生效。</w:t>
                            </w:r>
                          </w:p>
                          <w:tbl>
                            <w:tblPr>
                              <w:tblW w:w="4694" w:type="dxa"/>
                              <w:tblInd w:w="144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97"/>
                              <w:gridCol w:w="1597"/>
                            </w:tblGrid>
                            <w:tr w:rsidR="00042246" w:rsidRPr="00194DE6" w14:paraId="67AF0A7D" w14:textId="77777777" w:rsidTr="00BA6A33">
                              <w:trPr>
                                <w:trHeight w:val="33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6A10CAFC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收到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书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面取消申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请时间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2148248D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取消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用</w:t>
                                  </w:r>
                                </w:p>
                              </w:tc>
                            </w:tr>
                            <w:tr w:rsidR="00042246" w:rsidRPr="00194DE6" w14:paraId="4786C2E3" w14:textId="77777777" w:rsidTr="00BA6A33">
                              <w:trPr>
                                <w:trHeight w:val="420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0AFBB941" w14:textId="3BB88368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202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年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月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28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日（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周一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）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为止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75FEB586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50%</w:t>
                                  </w:r>
                                </w:p>
                              </w:tc>
                            </w:tr>
                            <w:tr w:rsidR="00042246" w14:paraId="273FC28F" w14:textId="77777777" w:rsidTr="00BA6A33">
                              <w:trPr>
                                <w:trHeight w:val="35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17EF6199" w14:textId="7CF15DBF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202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年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月</w:t>
                                  </w: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日（周二）～展会当天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557FE9F8" w14:textId="77777777" w:rsidR="0004224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 w14:paraId="5417BE4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还时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生的手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、付款手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由出展企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承担。</w:t>
                            </w:r>
                          </w:p>
                          <w:p w14:paraId="2DEB1A2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※付费选项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无关取消申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，一律收取全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额费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用。敬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请谅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。</w:t>
                            </w:r>
                          </w:p>
                          <w:p w14:paraId="2F56659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0851B0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免责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项　</w:t>
                            </w:r>
                          </w:p>
                          <w:p w14:paraId="2D6A404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      </w:r>
                          </w:p>
                          <w:p w14:paraId="60306C6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 主办方无法保证本次展会的商谈内容以及其成果。</w:t>
                            </w:r>
                          </w:p>
                          <w:p w14:paraId="3CBBCDB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      </w:r>
                          </w:p>
                          <w:p w14:paraId="0BCFA99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64AB1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8" type="#_x0000_t202" style="position:absolute;left:0;text-align:left;margin-left:4.8pt;margin-top:9.35pt;width:254.45pt;height:735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" fillcolor="window" stroked="f" strokeweight=".5pt">
                <v:textbox>
                  <w:txbxContent>
                    <w:p w14:paraId="28FE1539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出展费的支付</w:t>
                      </w:r>
                    </w:p>
                    <w:p w14:paraId="3680F65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请款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日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：</w:t>
                      </w:r>
                    </w:p>
                    <w:p w14:paraId="4FD84BFE" w14:textId="67AF99D7" w:rsidR="00042246" w:rsidRDefault="00042246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出展报名表受理后，经主办方审核可以出展的企业，1周内会发送请款书。</w:t>
                      </w:r>
                    </w:p>
                    <w:p w14:paraId="56ADB58E" w14:textId="77777777" w:rsidR="00BA6A33" w:rsidRPr="00BA6A33" w:rsidRDefault="00BA6A33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</w:p>
                    <w:p w14:paraId="6EAD0C33" w14:textId="611AEA5E" w:rsidR="00BA6A33" w:rsidRDefault="00BA6A33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 w:rsidRPr="00BA6A33"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支付期限</w:t>
                      </w:r>
                    </w:p>
                    <w:p w14:paraId="609DF38F" w14:textId="5B25F2BA" w:rsidR="00BA6A33" w:rsidRPr="00BA6A33" w:rsidRDefault="00BA6A33" w:rsidP="00BA6A33">
                      <w:pPr>
                        <w:spacing w:line="300" w:lineRule="exact"/>
                        <w:rPr>
                          <w:rFonts w:ascii="微软雅黑" w:eastAsia="MS Mincho" w:hAnsi="微软雅黑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P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请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按照请款书的支付期限，于3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  <w:t>0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日内支付相应费用。</w:t>
                      </w:r>
                    </w:p>
                    <w:p w14:paraId="37E81E2C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</w:rPr>
                      </w:pPr>
                    </w:p>
                    <w:p w14:paraId="5EDA621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人民币付款：</w:t>
                      </w:r>
                    </w:p>
                    <w:p w14:paraId="7AF1D99A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银行名  ： </w:t>
                      </w:r>
                      <w:proofErr w:type="gramStart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三菱日联银行</w:t>
                      </w:r>
                      <w:proofErr w:type="gramEnd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(中国)有限公司上海分行</w:t>
                      </w:r>
                    </w:p>
                    <w:p w14:paraId="2B35F390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proofErr w:type="gramStart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账</w:t>
                      </w:r>
                      <w:proofErr w:type="gramEnd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  号  ： 404029-00000202304 </w:t>
                      </w:r>
                    </w:p>
                    <w:p w14:paraId="4FCDB6A6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账户名  ： </w:t>
                      </w:r>
                      <w:proofErr w:type="gramStart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工场网</w:t>
                      </w:r>
                      <w:proofErr w:type="gramEnd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信息科技（上海）有限公司</w:t>
                      </w:r>
                    </w:p>
                    <w:p w14:paraId="2F08DB4D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 w:cs="MS Gothic"/>
                          <w:color w:val="000000"/>
                          <w:kern w:val="24"/>
                          <w:sz w:val="16"/>
                          <w:szCs w:val="16"/>
                          <w:lang w:eastAsia="zh-CN"/>
                        </w:rPr>
                      </w:pPr>
                    </w:p>
                    <w:p w14:paraId="01D1F0B8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出展取消</w:t>
                      </w:r>
                    </w:p>
                    <w:p w14:paraId="6E0C6ADA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原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则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上不接受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报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名后的取消出展。但是，考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虑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到不可避免的因素可取消</w:t>
                      </w:r>
                      <w:proofErr w:type="gramStart"/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出展且</w:t>
                      </w:r>
                      <w:proofErr w:type="gramEnd"/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产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生以下取消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费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用。</w:t>
                      </w:r>
                    </w:p>
                    <w:p w14:paraId="6D6C2D3F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※取消出展从正式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书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面文件或者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邮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件通知到主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办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方</w:t>
                      </w:r>
                      <w:proofErr w:type="gramStart"/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工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场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网</w:t>
                      </w:r>
                      <w:proofErr w:type="gramEnd"/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信息</w:t>
                      </w:r>
                      <w:r w:rsidRPr="00194DE6">
                        <w:rPr>
                          <w:rFonts w:ascii="宋体" w:eastAsia="宋体" w:hAnsi="宋体" w:cs="MS Gothic" w:hint="eastAsia"/>
                          <w:sz w:val="16"/>
                          <w:szCs w:val="16"/>
                          <w:lang w:val="en-US"/>
                        </w:rPr>
                        <w:t>科技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（上海）有限公司起生效。</w:t>
                      </w:r>
                    </w:p>
                    <w:tbl>
                      <w:tblPr>
                        <w:tblW w:w="4694" w:type="dxa"/>
                        <w:tblInd w:w="144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97"/>
                        <w:gridCol w:w="1597"/>
                      </w:tblGrid>
                      <w:tr w:rsidR="00042246" w:rsidRPr="00194DE6" w14:paraId="67AF0A7D" w14:textId="77777777" w:rsidTr="00BA6A33">
                        <w:trPr>
                          <w:trHeight w:val="33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6A10CAFC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收到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面取消申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2148248D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用</w:t>
                            </w:r>
                          </w:p>
                        </w:tc>
                      </w:tr>
                      <w:tr w:rsidR="00042246" w:rsidRPr="00194DE6" w14:paraId="4786C2E3" w14:textId="77777777" w:rsidTr="00BA6A33">
                        <w:trPr>
                          <w:trHeight w:val="420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0AFBB941" w14:textId="3BB88368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202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2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年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月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28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日（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周一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）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为止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75FEB586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50%</w:t>
                            </w:r>
                          </w:p>
                        </w:tc>
                      </w:tr>
                      <w:tr w:rsidR="00042246" w14:paraId="273FC28F" w14:textId="77777777" w:rsidTr="00BA6A33">
                        <w:trPr>
                          <w:trHeight w:val="35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17EF6199" w14:textId="7CF15DBF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202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年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月</w:t>
                            </w: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日（周二）～展会当天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557FE9F8" w14:textId="77777777" w:rsidR="0004224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100%</w:t>
                            </w:r>
                          </w:p>
                        </w:tc>
                      </w:tr>
                    </w:tbl>
                    <w:p w14:paraId="5417BE4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还时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产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生的手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、付款手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由出展企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承担。</w:t>
                      </w:r>
                    </w:p>
                    <w:p w14:paraId="2DEB1A22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※付费选项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无关取消申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，一律收取全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额费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用。敬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请谅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。</w:t>
                      </w:r>
                    </w:p>
                    <w:p w14:paraId="2F56659E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0851B0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免责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  <w:t>事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项　</w:t>
                      </w:r>
                    </w:p>
                    <w:p w14:paraId="2D6A404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</w:r>
                    </w:p>
                    <w:p w14:paraId="60306C6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 主办方无法保证本次展会的商谈内容以及其成果。</w:t>
                      </w:r>
                    </w:p>
                    <w:p w14:paraId="3CBBCDB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</w:r>
                    </w:p>
                    <w:p w14:paraId="0BCFA99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C321B" wp14:editId="789C9917">
                <wp:simplePos x="0" y="0"/>
                <wp:positionH relativeFrom="margin">
                  <wp:posOffset>3481705</wp:posOffset>
                </wp:positionH>
                <wp:positionV relativeFrom="paragraph">
                  <wp:posOffset>94615</wp:posOffset>
                </wp:positionV>
                <wp:extent cx="3333750" cy="9953625"/>
                <wp:effectExtent l="0" t="0" r="0" b="952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9953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A9E3F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出展资格的丧失  </w:t>
                            </w:r>
                          </w:p>
                          <w:p w14:paraId="689B59F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发生以下事件的情况下，主办方有权无需事先通知，对出展企业取消出展资格、撤销展位并且出展费用仍由出展者负担。</w:t>
                            </w:r>
                          </w:p>
                          <w:p w14:paraId="2AD72D6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（a）出展者或者其代表者、代理人、承包商、员工等出现犯法行为。</w:t>
                            </w:r>
                          </w:p>
                          <w:p w14:paraId="1BF585A3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（b）收到第三发的扣押、暂扣押、临时处置，或者强制拍卖的申请，破产的申请等明确不能支付出展费时。</w:t>
                            </w:r>
                          </w:p>
                          <w:p w14:paraId="3514810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（c）当出展者的行为与商谈会的性质和目的不一致时，或者主办方认为出展者侵害其他出展企业和第三方的权益时。</w:t>
                            </w:r>
                          </w:p>
                          <w:p w14:paraId="6EA7AA7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（d）出展者在商谈会上展示或者销售与本展会的性质、目的不一致的商品时。</w:t>
                            </w:r>
                          </w:p>
                          <w:p w14:paraId="3143496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（e）出展者在展会举办中途撤展时。</w:t>
                            </w:r>
                          </w:p>
                          <w:p w14:paraId="7D64F5C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2.到展会第一天开幕时间出展者不通知主办方且不使用展位时，将被视作取消出展。</w:t>
                            </w:r>
                          </w:p>
                          <w:p w14:paraId="25358D9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3.基于第一项和第二项的情况出展者被取消出展时，出展者不可以向主办方要回已付出展费用。</w:t>
                            </w:r>
                          </w:p>
                          <w:p w14:paraId="1285999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A63325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商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谈</w:t>
                            </w:r>
                            <w:r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会的取消</w:t>
                            </w: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A8F1BA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方保留因不可抗原因，取消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会、改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变展会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质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模，延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利，不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认为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可能会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会无法正常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举办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的不可抗力因素有水灾、台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风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、地震、火灾、爆炸、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传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染病、旅游限制、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争、暴力行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、禁止通商、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诉讼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续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、政府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定等，当然可能包含其他原因。如因以上原因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会取消、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小、延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不能以此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理由要求退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用，因此造成的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失也不能以任何名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义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要求主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赔偿。</w:t>
                            </w:r>
                          </w:p>
                          <w:p w14:paraId="1F25C78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63DC9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出展物品的管理和免责　</w:t>
                            </w:r>
                          </w:p>
                          <w:p w14:paraId="1D13155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关于出展物品的安全管理，为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防止事故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发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生，主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方安排警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卫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人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内巡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逻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提醒。但因天灾、或其他不可抗原因而造成的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害（被盗、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丢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失、火灾、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损伤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等），主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方不承担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</w:t>
                            </w:r>
                          </w:p>
                          <w:p w14:paraId="0026FEE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730CC7C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展会期间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展位的管理及装潢</w:t>
                            </w:r>
                          </w:p>
                          <w:p w14:paraId="4C5895BA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会秩序，出展企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不得在展会中途期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擅自撤展。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应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事先与主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方商量。一家公司利用几个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摊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位出展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，会按照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标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准展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的配置量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行配置，即使有一部分没有使用也会按照使用的展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费。</w:t>
                            </w:r>
                          </w:p>
                          <w:p w14:paraId="7D74DB9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19BDC0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附加规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01912CB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保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证展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以上内容的解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定及追加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目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拥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有最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终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释权。</w:t>
                            </w:r>
                          </w:p>
                          <w:p w14:paraId="396D4AA3" w14:textId="33C1A81D" w:rsidR="00042246" w:rsidRDefault="00194DE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194DE6">
                              <w:rPr>
                                <w:rFonts w:asciiTheme="majorEastAsia" w:eastAsiaTheme="majorEastAsia" w:hAnsiTheme="majorEastAsia" w:cs="MS Gothic" w:hint="eastAsia"/>
                                <w:color w:val="FF0000"/>
                                <w:sz w:val="16"/>
                                <w:szCs w:val="16"/>
                              </w:rPr>
                              <w:t>※</w:t>
                            </w:r>
                            <w:r w:rsidRPr="002A0A61">
                              <w:rPr>
                                <w:rFonts w:asciiTheme="majorEastAsia" w:eastAsiaTheme="majorEastAsia" w:hAnsiTheme="majorEastAsia" w:cs="MS Gothic" w:hint="eastAsia"/>
                                <w:color w:val="FF0000"/>
                                <w:sz w:val="16"/>
                                <w:szCs w:val="16"/>
                              </w:rPr>
                              <w:t>为响应防疫措施，出展及来场人员可能需要提供核酸阴性证明，具体以主办方通知为准。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C321B" id="文本框 3" o:spid="_x0000_s1029" type="#_x0000_t202" style="position:absolute;left:0;text-align:left;margin-left:274.15pt;margin-top:7.45pt;width:262.5pt;height:78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" fillcolor="window" stroked="f" strokeweight=".5pt">
                <v:textbox>
                  <w:txbxContent>
                    <w:p w14:paraId="38A9E3F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出展资格的丧失  </w:t>
                      </w:r>
                    </w:p>
                    <w:p w14:paraId="689B59F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发生以下事件的情况下，主办方有权无需事先通知，对出展企业取消出展资格、撤销展位并且出展费用仍由出展者负担。</w:t>
                      </w:r>
                    </w:p>
                    <w:p w14:paraId="2AD72D6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（a）出展者或者其代表者、代理人、承包商、员工等出现犯法行为。</w:t>
                      </w:r>
                    </w:p>
                    <w:p w14:paraId="1BF585A3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（b）收到第三发的扣押、暂扣押、临时处置，或者强制拍卖的申请，破产的申请等明确不能支付出展费时。</w:t>
                      </w:r>
                    </w:p>
                    <w:p w14:paraId="3514810D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（c）当出展者的行为与商谈会的性质和目的不一致时，或者主办方认为出展者侵害其他出展企业和第三方的权益时。</w:t>
                      </w:r>
                    </w:p>
                    <w:p w14:paraId="6EA7AA7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（d）出展者在商谈会上展示或者销售与本展会的性质、目的不一致的商品时。</w:t>
                      </w:r>
                    </w:p>
                    <w:p w14:paraId="3143496F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（e）出展者在展会举办中途撤展时。</w:t>
                      </w:r>
                    </w:p>
                    <w:p w14:paraId="7D64F5C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2.到展会第一天开幕时间出展者不通知主办方且不使用展位时，将被视作取消出展。</w:t>
                      </w:r>
                    </w:p>
                    <w:p w14:paraId="25358D9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3.基于第一项和第二项的情况出展者被取消出展时，出展者不可以向主办方要回已付出展费用。</w:t>
                      </w:r>
                    </w:p>
                    <w:p w14:paraId="1285999F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A63325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商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谈</w:t>
                      </w:r>
                      <w:r>
                        <w:rPr>
                          <w:rFonts w:ascii="宋体" w:eastAsia="宋体" w:hAnsi="宋体" w:cs="MS Gothic"/>
                          <w:b/>
                          <w:bCs/>
                          <w:sz w:val="16"/>
                          <w:szCs w:val="18"/>
                          <w:lang w:val="en-US"/>
                        </w:rPr>
                        <w:t>会的取消</w:t>
                      </w: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A8F1BAE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方保留因不可抗原因，取消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会、改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变展会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质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模，延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利，不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认为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可能会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会无法正常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举办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的不可抗力因素有水灾、台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风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、地震、火灾、爆炸、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传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染病、旅游限制、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争、暴力行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、禁止通商、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诉讼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续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、政府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定等，当然可能包含其他原因。如因以上原因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会取消、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小、延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不能以此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理由要求退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用，因此造成的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失也不能以任何名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义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要求主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赔偿。</w:t>
                      </w:r>
                    </w:p>
                    <w:p w14:paraId="1F25C78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63DC9D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出展物品的管理和免责　</w:t>
                      </w:r>
                    </w:p>
                    <w:p w14:paraId="1D13155B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关于出展物品的安全管理，为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防止事故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发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生，主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方安排警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卫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人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内巡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逻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提醒。但因天灾、或其他不可抗原因而造成的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害（被盗、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丢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失、火灾、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损伤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等），主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方不承担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</w:t>
                      </w:r>
                    </w:p>
                    <w:p w14:paraId="0026FEE2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730CC7C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展会期间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展位的管理及装潢</w:t>
                      </w:r>
                    </w:p>
                    <w:p w14:paraId="4C5895BA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会秩序，出展企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不得在展会中途期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擅自撤展。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应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事先与主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方商量。一家公司利用几个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摊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位出展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，会按照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标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准展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的配置量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行配置，即使有一部分没有使用也会按照使用的展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费。</w:t>
                      </w:r>
                    </w:p>
                    <w:p w14:paraId="7D74DB9B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19BDC0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附加规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定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01912CB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保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证展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以上内容的解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定及追加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目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拥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有最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终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释权。</w:t>
                      </w:r>
                    </w:p>
                    <w:p w14:paraId="396D4AA3" w14:textId="33C1A81D" w:rsidR="00042246" w:rsidRDefault="00194DE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 w:rsidRPr="00194DE6">
                        <w:rPr>
                          <w:rFonts w:asciiTheme="majorEastAsia" w:eastAsiaTheme="majorEastAsia" w:hAnsiTheme="majorEastAsia" w:cs="MS Gothic" w:hint="eastAsia"/>
                          <w:color w:val="FF0000"/>
                          <w:sz w:val="16"/>
                          <w:szCs w:val="16"/>
                        </w:rPr>
                        <w:t>※</w:t>
                      </w:r>
                      <w:r w:rsidRPr="002A0A61">
                        <w:rPr>
                          <w:rFonts w:asciiTheme="majorEastAsia" w:eastAsiaTheme="majorEastAsia" w:hAnsiTheme="majorEastAsia" w:cs="MS Gothic" w:hint="eastAsia"/>
                          <w:color w:val="FF0000"/>
                          <w:sz w:val="16"/>
                          <w:szCs w:val="16"/>
                        </w:rPr>
                        <w:t>为响应防疫措施，出展及来场人员可能需要提供核酸阴性证明，具体以主办方通知为准。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42246" w:rsidRPr="009C47C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A990D" w14:textId="77777777" w:rsidR="00494FB7" w:rsidRDefault="00494FB7" w:rsidP="00DA158A">
      <w:r>
        <w:separator/>
      </w:r>
    </w:p>
  </w:endnote>
  <w:endnote w:type="continuationSeparator" w:id="0">
    <w:p w14:paraId="1ED12CC2" w14:textId="77777777" w:rsidR="00494FB7" w:rsidRDefault="00494FB7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2D057" w14:textId="77777777" w:rsidR="00494FB7" w:rsidRDefault="00494FB7" w:rsidP="00DA158A">
      <w:r>
        <w:separator/>
      </w:r>
    </w:p>
  </w:footnote>
  <w:footnote w:type="continuationSeparator" w:id="0">
    <w:p w14:paraId="0D6267AE" w14:textId="77777777" w:rsidR="00494FB7" w:rsidRDefault="00494FB7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246"/>
    <w:rsid w:val="00042954"/>
    <w:rsid w:val="0007285D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D4866"/>
    <w:rsid w:val="000F6710"/>
    <w:rsid w:val="001165E9"/>
    <w:rsid w:val="001325EB"/>
    <w:rsid w:val="00146BE2"/>
    <w:rsid w:val="00166746"/>
    <w:rsid w:val="00180AF4"/>
    <w:rsid w:val="00182A22"/>
    <w:rsid w:val="001833E4"/>
    <w:rsid w:val="00193173"/>
    <w:rsid w:val="00194DE6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73DD8"/>
    <w:rsid w:val="002800D3"/>
    <w:rsid w:val="00287D3C"/>
    <w:rsid w:val="0029505F"/>
    <w:rsid w:val="002A0A61"/>
    <w:rsid w:val="002A0B0C"/>
    <w:rsid w:val="002B6E0C"/>
    <w:rsid w:val="002B6E7F"/>
    <w:rsid w:val="002C43CE"/>
    <w:rsid w:val="002D7251"/>
    <w:rsid w:val="002E1644"/>
    <w:rsid w:val="002F11D4"/>
    <w:rsid w:val="002F3A2D"/>
    <w:rsid w:val="003179EF"/>
    <w:rsid w:val="00322E93"/>
    <w:rsid w:val="00325940"/>
    <w:rsid w:val="003573AD"/>
    <w:rsid w:val="00362D48"/>
    <w:rsid w:val="003A3F33"/>
    <w:rsid w:val="00411291"/>
    <w:rsid w:val="0041740E"/>
    <w:rsid w:val="00432D5A"/>
    <w:rsid w:val="00453374"/>
    <w:rsid w:val="004552EF"/>
    <w:rsid w:val="00456001"/>
    <w:rsid w:val="004574A4"/>
    <w:rsid w:val="0048534B"/>
    <w:rsid w:val="00494FB7"/>
    <w:rsid w:val="004B7237"/>
    <w:rsid w:val="004D49E7"/>
    <w:rsid w:val="00502602"/>
    <w:rsid w:val="00504015"/>
    <w:rsid w:val="00507DFA"/>
    <w:rsid w:val="00521B64"/>
    <w:rsid w:val="00544A07"/>
    <w:rsid w:val="0056472A"/>
    <w:rsid w:val="00575B90"/>
    <w:rsid w:val="0059203C"/>
    <w:rsid w:val="005B306D"/>
    <w:rsid w:val="005C11F0"/>
    <w:rsid w:val="005C407A"/>
    <w:rsid w:val="005D3DE8"/>
    <w:rsid w:val="005D67A2"/>
    <w:rsid w:val="00620867"/>
    <w:rsid w:val="006366D5"/>
    <w:rsid w:val="00652F47"/>
    <w:rsid w:val="0066403F"/>
    <w:rsid w:val="00664738"/>
    <w:rsid w:val="00682DEB"/>
    <w:rsid w:val="006A2683"/>
    <w:rsid w:val="006B1D31"/>
    <w:rsid w:val="006D434E"/>
    <w:rsid w:val="006F3913"/>
    <w:rsid w:val="006F3B40"/>
    <w:rsid w:val="006F6F1E"/>
    <w:rsid w:val="007030A7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E29DE"/>
    <w:rsid w:val="007F38BE"/>
    <w:rsid w:val="007F672F"/>
    <w:rsid w:val="00814B76"/>
    <w:rsid w:val="00816445"/>
    <w:rsid w:val="008318F0"/>
    <w:rsid w:val="00845D01"/>
    <w:rsid w:val="0084640B"/>
    <w:rsid w:val="00861B63"/>
    <w:rsid w:val="00872657"/>
    <w:rsid w:val="00872892"/>
    <w:rsid w:val="00890D07"/>
    <w:rsid w:val="008E41A1"/>
    <w:rsid w:val="008E5F25"/>
    <w:rsid w:val="00920231"/>
    <w:rsid w:val="009202FC"/>
    <w:rsid w:val="0093765A"/>
    <w:rsid w:val="009450AB"/>
    <w:rsid w:val="00960271"/>
    <w:rsid w:val="0096131F"/>
    <w:rsid w:val="00977060"/>
    <w:rsid w:val="009810B3"/>
    <w:rsid w:val="0098365D"/>
    <w:rsid w:val="00983939"/>
    <w:rsid w:val="0099740C"/>
    <w:rsid w:val="009C47CB"/>
    <w:rsid w:val="00A07DB5"/>
    <w:rsid w:val="00A11997"/>
    <w:rsid w:val="00A31454"/>
    <w:rsid w:val="00A420DE"/>
    <w:rsid w:val="00A57ED1"/>
    <w:rsid w:val="00A66BB9"/>
    <w:rsid w:val="00A7400A"/>
    <w:rsid w:val="00A83613"/>
    <w:rsid w:val="00A85F8C"/>
    <w:rsid w:val="00A97441"/>
    <w:rsid w:val="00AA3BCC"/>
    <w:rsid w:val="00AA743E"/>
    <w:rsid w:val="00B01AB2"/>
    <w:rsid w:val="00B2774C"/>
    <w:rsid w:val="00B31F15"/>
    <w:rsid w:val="00B37CA0"/>
    <w:rsid w:val="00B47020"/>
    <w:rsid w:val="00B470F4"/>
    <w:rsid w:val="00B47478"/>
    <w:rsid w:val="00B52752"/>
    <w:rsid w:val="00B55156"/>
    <w:rsid w:val="00B875B4"/>
    <w:rsid w:val="00B90C7E"/>
    <w:rsid w:val="00BA6A33"/>
    <w:rsid w:val="00BB14BB"/>
    <w:rsid w:val="00BB6001"/>
    <w:rsid w:val="00BC1053"/>
    <w:rsid w:val="00BC6BA2"/>
    <w:rsid w:val="00BE1475"/>
    <w:rsid w:val="00C520B1"/>
    <w:rsid w:val="00CB10B7"/>
    <w:rsid w:val="00D21BDE"/>
    <w:rsid w:val="00D66F14"/>
    <w:rsid w:val="00D8313E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74356"/>
    <w:rsid w:val="00E86EF9"/>
    <w:rsid w:val="00E919DE"/>
    <w:rsid w:val="00EA0AA8"/>
    <w:rsid w:val="00EA46DE"/>
    <w:rsid w:val="00EA5178"/>
    <w:rsid w:val="00EA62EC"/>
    <w:rsid w:val="00EC09A4"/>
    <w:rsid w:val="00ED24DB"/>
    <w:rsid w:val="00ED3BFC"/>
    <w:rsid w:val="00EE4DF9"/>
    <w:rsid w:val="00F10DA4"/>
    <w:rsid w:val="00F342A2"/>
    <w:rsid w:val="00F8165C"/>
    <w:rsid w:val="00FA484C"/>
    <w:rsid w:val="00FC185E"/>
    <w:rsid w:val="00FD4BA0"/>
    <w:rsid w:val="00FE3D75"/>
    <w:rsid w:val="00FE3FDF"/>
    <w:rsid w:val="00FF3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4EFAF90D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042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bcgd@fna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9AC52-D1BE-43BE-B55D-60B064A0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FNA-XM</cp:lastModifiedBy>
  <cp:revision>64</cp:revision>
  <cp:lastPrinted>2020-10-20T06:36:00Z</cp:lastPrinted>
  <dcterms:created xsi:type="dcterms:W3CDTF">2017-12-26T09:22:00Z</dcterms:created>
  <dcterms:modified xsi:type="dcterms:W3CDTF">2021-11-08T05:20:00Z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